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1E7" w:rsidRDefault="000C5A9F">
      <w:r>
        <w:rPr>
          <w:noProof/>
          <w:lang w:eastAsia="ru-RU"/>
        </w:rPr>
        <w:drawing>
          <wp:inline distT="0" distB="0" distL="0" distR="0">
            <wp:extent cx="5940425" cy="8673648"/>
            <wp:effectExtent l="0" t="0" r="3175" b="0"/>
            <wp:docPr id="1" name="Рисунок 1" descr="C:\Users\Пользователь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A9F" w:rsidRDefault="000C5A9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6173"/>
      </w:tblGrid>
      <w:tr w:rsidR="000C5A9F" w:rsidRPr="000C5A9F" w:rsidTr="00C57ABB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A9F" w:rsidRPr="000C5A9F" w:rsidRDefault="000C5A9F" w:rsidP="000C5A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Лицензия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25Л01 № 0000803, выдана департаментом образования и науки Приморского края № 119 от 23 апреля 2015г, срок действия - бессрочно</w:t>
            </w:r>
          </w:p>
        </w:tc>
      </w:tr>
    </w:tbl>
    <w:p w:rsidR="000C5A9F" w:rsidRPr="000C5A9F" w:rsidRDefault="000C5A9F" w:rsidP="000C5A9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5A9F" w:rsidRPr="000C5A9F" w:rsidRDefault="000C5A9F" w:rsidP="000C5A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 «Детский сад с. Староварваровка  Анучинского района Приморского края» - отдельно стоящее 2-х этажное кирпичное здание. Территория ДОУ озеленена, оснащена прогулочной  беседкой  в количестве  1 единица, имеется спортивная площадка, клумбы.</w:t>
      </w:r>
    </w:p>
    <w:p w:rsidR="000C5A9F" w:rsidRPr="000C5A9F" w:rsidRDefault="000C5A9F" w:rsidP="000C5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0C5A9F" w:rsidRPr="000C5A9F" w:rsidRDefault="000C5A9F" w:rsidP="000C5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0C5A9F" w:rsidRPr="000C5A9F" w:rsidRDefault="000C5A9F" w:rsidP="000C5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Режим  работы детского сада:</w:t>
      </w:r>
      <w:r w:rsidRPr="000C5A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</w:t>
      </w: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C5A9F" w:rsidRPr="000C5A9F" w:rsidRDefault="000C5A9F" w:rsidP="000C5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неделя – пятидневная, с понедельника по пятницу, выходные   дни  – суббота,   воскресенье, праздничные дни.</w:t>
      </w:r>
    </w:p>
    <w:p w:rsidR="000C5A9F" w:rsidRPr="000C5A9F" w:rsidRDefault="000C5A9F" w:rsidP="000C5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Длительность пребывания детей в группах – 10,5 часов. Режим работы групп – с 7:30 до 18:00.</w:t>
      </w:r>
    </w:p>
    <w:p w:rsidR="000C5A9F" w:rsidRPr="000C5A9F" w:rsidRDefault="000C5A9F" w:rsidP="000C5A9F">
      <w:pPr>
        <w:suppressAutoHyphens/>
        <w:spacing w:after="0"/>
        <w:ind w:firstLine="225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Учреждение является юридическим лицом, имеет в оперативном управлении обособленное имущество, самостоятельный баланс, счёт в финансовых органах местного самоуправления, круглую печать со своим полным наименованием и указанием места нахождения, штампы.</w:t>
      </w:r>
    </w:p>
    <w:p w:rsidR="000C5A9F" w:rsidRPr="000C5A9F" w:rsidRDefault="000C5A9F" w:rsidP="000C5A9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5A9F" w:rsidRPr="000C5A9F" w:rsidRDefault="000C5A9F" w:rsidP="000C5A9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5A9F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0C5A9F">
        <w:rPr>
          <w:rFonts w:ascii="Times New Roman" w:eastAsia="Calibri" w:hAnsi="Times New Roman" w:cs="Times New Roman"/>
          <w:b/>
          <w:sz w:val="24"/>
          <w:szCs w:val="24"/>
        </w:rPr>
        <w:t>. Система управления организацией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Управление ДОУ осуществляется в соответствии с законодательством Российской Федерации</w:t>
      </w:r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«Об образовании» и на основании Устава детского сада. Непосредственное управление детским садом осуществляет заведующий Суляндзига Любовь Анатольевна.</w:t>
      </w:r>
    </w:p>
    <w:p w:rsidR="000C5A9F" w:rsidRPr="000C5A9F" w:rsidRDefault="000C5A9F" w:rsidP="000C5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Формами самоуправления ДОУ являются:</w:t>
      </w:r>
    </w:p>
    <w:p w:rsidR="000C5A9F" w:rsidRPr="000C5A9F" w:rsidRDefault="000C5A9F" w:rsidP="000C5A9F">
      <w:pPr>
        <w:numPr>
          <w:ilvl w:val="5"/>
          <w:numId w:val="1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педагогический совет;</w:t>
      </w:r>
    </w:p>
    <w:p w:rsidR="000C5A9F" w:rsidRPr="000C5A9F" w:rsidRDefault="000C5A9F" w:rsidP="000C5A9F">
      <w:pPr>
        <w:numPr>
          <w:ilvl w:val="5"/>
          <w:numId w:val="1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общее собрание работников.</w:t>
      </w:r>
    </w:p>
    <w:p w:rsidR="000C5A9F" w:rsidRPr="000C5A9F" w:rsidRDefault="000C5A9F" w:rsidP="000C5A9F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Система договорных отношений, </w:t>
      </w:r>
      <w:proofErr w:type="gramStart"/>
      <w:r w:rsidRPr="000C5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регламентирующий</w:t>
      </w:r>
      <w:proofErr w:type="gramEnd"/>
      <w:r w:rsidRPr="000C5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деятельность ДОУ представлена:</w:t>
      </w:r>
    </w:p>
    <w:p w:rsidR="000C5A9F" w:rsidRPr="000C5A9F" w:rsidRDefault="000C5A9F" w:rsidP="000C5A9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>договором о взаимоотношениях между ДОУ и Учредителем;</w:t>
      </w:r>
    </w:p>
    <w:p w:rsidR="000C5A9F" w:rsidRPr="000C5A9F" w:rsidRDefault="000C5A9F" w:rsidP="000C5A9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>трудовым договором с руководителем ДОУ;</w:t>
      </w:r>
    </w:p>
    <w:p w:rsidR="000C5A9F" w:rsidRPr="000C5A9F" w:rsidRDefault="000C5A9F" w:rsidP="000C5A9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sz w:val="24"/>
          <w:szCs w:val="24"/>
        </w:rPr>
        <w:t>договором с родителями.</w:t>
      </w:r>
    </w:p>
    <w:p w:rsidR="000C5A9F" w:rsidRPr="000C5A9F" w:rsidRDefault="000C5A9F" w:rsidP="000C5A9F">
      <w:pPr>
        <w:suppressAutoHyphens/>
        <w:spacing w:after="0"/>
        <w:ind w:firstLine="225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Работа Учреждения регламентируют следующие локальные акты: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Устав;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Основная общеобразовательная программа ДОУ;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Штатное расписание Учреждения;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Должностные инструкции, определяющие обязанности работников Учреждения;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Правила внутреннего трудового распорядка;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Инструкции по организации охраны жизни и здоровья детей в Учреждении;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Положение о педагогическом совете;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Годовой план работы Учреждения;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Режим дня;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Положение о порядке предоставления платных услуг и расходовании полученных средств в Учреждении;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Положение об оплате труда работников Учреждения;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Положение о Родительском комитете Учреждения;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Правила приема и отчисления детей в учреждении;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Положение о защите персональных данных работников Учреждения;</w:t>
      </w:r>
    </w:p>
    <w:p w:rsidR="000C5A9F" w:rsidRPr="000C5A9F" w:rsidRDefault="000C5A9F" w:rsidP="000C5A9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Положение о порядке проведения аттестации руководящих и педагогических работников Учреждения.</w:t>
      </w:r>
    </w:p>
    <w:p w:rsidR="000C5A9F" w:rsidRPr="000C5A9F" w:rsidRDefault="000C5A9F" w:rsidP="000C5A9F">
      <w:pPr>
        <w:suppressAutoHyphens/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Условия приема воспитанников в ДОУ</w:t>
      </w: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0C5A9F" w:rsidRPr="000C5A9F" w:rsidRDefault="000C5A9F" w:rsidP="000C5A9F">
      <w:pPr>
        <w:suppressAutoHyphens/>
        <w:spacing w:after="0" w:line="240" w:lineRule="auto"/>
        <w:ind w:firstLine="22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gramStart"/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Прием в ДОУ осуществляется в соответствии с Правилами приёма и отчисления детей в бюджетное дошкольные образовательные учреждение, реализующие основные общеобразовательные программы дошкольного образования</w:t>
      </w:r>
      <w:proofErr w:type="gramEnd"/>
    </w:p>
    <w:p w:rsidR="000C5A9F" w:rsidRPr="000C5A9F" w:rsidRDefault="000C5A9F" w:rsidP="000C5A9F">
      <w:pPr>
        <w:suppressAutoHyphens/>
        <w:spacing w:after="0" w:line="240" w:lineRule="auto"/>
        <w:ind w:firstLine="22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Отношения между родителями (законными представителями) воспитанников и ДОУ строятся на договорной основе.</w:t>
      </w:r>
    </w:p>
    <w:p w:rsidR="000C5A9F" w:rsidRPr="000C5A9F" w:rsidRDefault="000C5A9F" w:rsidP="000C5A9F">
      <w:pPr>
        <w:suppressAutoHyphens/>
        <w:spacing w:after="0"/>
        <w:ind w:firstLine="225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ДОУ осуществляет свою деятельность в соответствии:</w:t>
      </w:r>
    </w:p>
    <w:p w:rsidR="000C5A9F" w:rsidRPr="000C5A9F" w:rsidRDefault="000C5A9F" w:rsidP="000C5A9F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Конституция Российской Федерации,</w:t>
      </w:r>
    </w:p>
    <w:p w:rsidR="000C5A9F" w:rsidRPr="000C5A9F" w:rsidRDefault="000C5A9F" w:rsidP="000C5A9F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Конвенция «О правах ребенка»,</w:t>
      </w:r>
    </w:p>
    <w:p w:rsidR="000C5A9F" w:rsidRPr="000C5A9F" w:rsidRDefault="000C5A9F" w:rsidP="000C5A9F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Закон Российской Федерации «Об образовании»,</w:t>
      </w:r>
    </w:p>
    <w:p w:rsidR="000C5A9F" w:rsidRPr="000C5A9F" w:rsidRDefault="000C5A9F" w:rsidP="000C5A9F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Иные законы Российской Федерации,</w:t>
      </w:r>
    </w:p>
    <w:p w:rsidR="000C5A9F" w:rsidRPr="000C5A9F" w:rsidRDefault="000C5A9F" w:rsidP="000C5A9F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Указы и распоряжения Президента Российской Федерации,</w:t>
      </w:r>
    </w:p>
    <w:p w:rsidR="000C5A9F" w:rsidRPr="000C5A9F" w:rsidRDefault="000C5A9F" w:rsidP="000C5A9F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Постановления и распоряжения Правительства Российской Федерации,</w:t>
      </w:r>
    </w:p>
    <w:p w:rsidR="000C5A9F" w:rsidRPr="000C5A9F" w:rsidRDefault="000C5A9F" w:rsidP="000C5A9F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Законодательные и иные правовые акты государственных органов,</w:t>
      </w:r>
    </w:p>
    <w:p w:rsidR="000C5A9F" w:rsidRPr="000C5A9F" w:rsidRDefault="000C5A9F" w:rsidP="000C5A9F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Нормативные правовые акты муниципального  органа управления,</w:t>
      </w:r>
    </w:p>
    <w:p w:rsidR="000C5A9F" w:rsidRPr="000C5A9F" w:rsidRDefault="000C5A9F" w:rsidP="000C5A9F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Устав ДОУ,</w:t>
      </w:r>
    </w:p>
    <w:p w:rsidR="000C5A9F" w:rsidRPr="000C5A9F" w:rsidRDefault="000C5A9F" w:rsidP="000C5A9F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Локальные акты;</w:t>
      </w:r>
    </w:p>
    <w:p w:rsidR="000C5A9F" w:rsidRPr="000C5A9F" w:rsidRDefault="000C5A9F" w:rsidP="000C5A9F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Санитарно-эпидемиологические правила и нормативы СанПиН</w:t>
      </w:r>
      <w:proofErr w:type="gramStart"/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proofErr w:type="gramEnd"/>
      <w:r w:rsidRPr="000C5A9F">
        <w:rPr>
          <w:rFonts w:ascii="Times New Roman" w:eastAsia="Calibri" w:hAnsi="Times New Roman" w:cs="Times New Roman"/>
          <w:sz w:val="24"/>
          <w:szCs w:val="24"/>
          <w:lang w:eastAsia="ar-SA"/>
        </w:rPr>
        <w:t>.4.1.3049-13.</w:t>
      </w:r>
      <w:r w:rsidRPr="000C5A9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0C5A9F" w:rsidRPr="000C5A9F" w:rsidRDefault="000C5A9F" w:rsidP="000C5A9F">
      <w:pPr>
        <w:suppressAutoHyphens/>
        <w:spacing w:after="0" w:line="240" w:lineRule="auto"/>
        <w:ind w:left="225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Вывод:</w:t>
      </w: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создана структура управления в соответствии с целями и содержанием работы учреждения.</w:t>
      </w:r>
    </w:p>
    <w:p w:rsidR="000C5A9F" w:rsidRPr="000C5A9F" w:rsidRDefault="000C5A9F" w:rsidP="000C5A9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5A9F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III</w:t>
      </w:r>
      <w:r w:rsidRPr="000C5A9F">
        <w:rPr>
          <w:rFonts w:ascii="Times New Roman" w:eastAsia="Calibri" w:hAnsi="Times New Roman" w:cs="Times New Roman"/>
          <w:b/>
          <w:bCs/>
          <w:sz w:val="24"/>
          <w:szCs w:val="24"/>
        </w:rPr>
        <w:t>. Оценка образовательной деятельности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Образовательная деятельность в детском саду организована в соответствии с</w:t>
      </w:r>
      <w:r w:rsidRPr="000C5A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hyperlink r:id="rId7" w:anchor="/document/99/902389617/" w:history="1">
        <w:r w:rsidRPr="000C5A9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 29.12.2012 № 273-ФЗ</w:t>
        </w:r>
      </w:hyperlink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образовании в Российской Федерации»,</w:t>
      </w:r>
      <w:r w:rsidRPr="000C5A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hyperlink r:id="rId8" w:anchor="/document/99/499057887/" w:history="1">
        <w:r w:rsidRPr="000C5A9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дошкольного образования</w:t>
        </w:r>
      </w:hyperlink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9" w:anchor="/document/99/499023522/" w:history="1">
        <w:r w:rsidRPr="000C5A9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 2.4.1.3049-13</w:t>
        </w:r>
      </w:hyperlink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</w:r>
      <w:hyperlink r:id="rId10" w:anchor="/document/99/499057887/" w:history="1">
        <w:r w:rsidRPr="000C5A9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дошкольного образования</w:t>
        </w:r>
      </w:hyperlink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 </w:t>
      </w:r>
    </w:p>
    <w:p w:rsidR="000C5A9F" w:rsidRPr="000C5A9F" w:rsidRDefault="000C5A9F" w:rsidP="000C5A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Приоритетные направления деятельности МБДОУ по реализации основной общеобразовательной программы дошкольного образования:</w:t>
      </w:r>
    </w:p>
    <w:p w:rsidR="000C5A9F" w:rsidRPr="000C5A9F" w:rsidRDefault="000C5A9F" w:rsidP="000C5A9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left="567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A9F">
        <w:rPr>
          <w:rFonts w:ascii="Times New Roman" w:eastAsia="Times New Roman" w:hAnsi="Times New Roman" w:cs="Times New Roman"/>
          <w:sz w:val="24"/>
          <w:szCs w:val="24"/>
        </w:rPr>
        <w:t>Физическое развитие;</w:t>
      </w:r>
    </w:p>
    <w:p w:rsidR="000C5A9F" w:rsidRPr="000C5A9F" w:rsidRDefault="000C5A9F" w:rsidP="000C5A9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left="567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A9F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развитие;</w:t>
      </w:r>
    </w:p>
    <w:p w:rsidR="000C5A9F" w:rsidRPr="000C5A9F" w:rsidRDefault="000C5A9F" w:rsidP="000C5A9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left="567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A9F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 развитие;</w:t>
      </w:r>
    </w:p>
    <w:p w:rsidR="000C5A9F" w:rsidRPr="000C5A9F" w:rsidRDefault="000C5A9F" w:rsidP="000C5A9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left="567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A9F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 развитие;</w:t>
      </w:r>
    </w:p>
    <w:p w:rsidR="000C5A9F" w:rsidRPr="000C5A9F" w:rsidRDefault="000C5A9F" w:rsidP="000C5A9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left="567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A9F">
        <w:rPr>
          <w:rFonts w:ascii="Times New Roman" w:eastAsia="Times New Roman" w:hAnsi="Times New Roman" w:cs="Times New Roman"/>
          <w:sz w:val="24"/>
          <w:szCs w:val="24"/>
        </w:rPr>
        <w:t>Речевое развитие.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eastAsia="ar-SA"/>
        </w:rPr>
      </w:pPr>
      <w:r w:rsidRPr="000C5A9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Основу организации образовательной деятельности во всех группах составляет комплексно-тематический принцип планирования с ведущей игровой деятельностью.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деятельности. При комплексно-тематическом планировании чаще используются такие виды деятельности, как встречи, праздники, развлечения, проекты, события, новизна и привлекательность.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Детский сад посещают 29 воспитанников  в возрасте от 2 до 7 лет. В детском саду функционирует 1разновозрастная  группа общеразвивающей направленности.                  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Отслеживание уровней развития детей осуществляется на основе педагогической диагностики.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Формы проведения диагностики: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диагностические занятия (по каждому разделу программы);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диагностические срезы;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наблюдения, итоговые занятия;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взаимопросмотры.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По всем параметрам ведется педагогический мониторинг.</w:t>
      </w:r>
    </w:p>
    <w:p w:rsidR="000C5A9F" w:rsidRPr="000C5A9F" w:rsidRDefault="000C5A9F" w:rsidP="000C5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ДОУ.</w:t>
      </w:r>
    </w:p>
    <w:p w:rsidR="000C5A9F" w:rsidRPr="000C5A9F" w:rsidRDefault="000C5A9F" w:rsidP="000C5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Оздоровительная работа</w:t>
      </w:r>
    </w:p>
    <w:p w:rsidR="000C5A9F" w:rsidRPr="000C5A9F" w:rsidRDefault="000C5A9F" w:rsidP="000C5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Важным показателем результатов работы ДОУ является здоровье детей. 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5A9F">
        <w:rPr>
          <w:rFonts w:ascii="Times New Roman" w:eastAsia="Calibri" w:hAnsi="Times New Roman" w:cs="Times New Roman"/>
          <w:sz w:val="24"/>
          <w:szCs w:val="24"/>
        </w:rPr>
        <w:t>Для сохранения физического и психического здоровья большое внимание уделяется режиму работы, расписанию образовательной деятельности, соблюдению санитарно-гигиенических норм. Учебная нагрузка не превышает предельно допустимой нормы. Проводится комплексная диагностика уровня физического развития и состояния здоровья дошкольников. Мониторинг показателей состояния здоровья детей в конце учебного года, владения двигательными действиями, физической подготовленности выявил позитивные изменения.</w:t>
      </w:r>
    </w:p>
    <w:p w:rsidR="000C5A9F" w:rsidRPr="000C5A9F" w:rsidRDefault="000C5A9F" w:rsidP="000C5A9F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Результаты оздоровительной работы</w:t>
      </w:r>
    </w:p>
    <w:p w:rsidR="000C5A9F" w:rsidRPr="000C5A9F" w:rsidRDefault="000C5A9F" w:rsidP="000C5A9F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4394"/>
        <w:gridCol w:w="1701"/>
        <w:gridCol w:w="1701"/>
        <w:gridCol w:w="1701"/>
      </w:tblGrid>
      <w:tr w:rsidR="000C5A9F" w:rsidRPr="000C5A9F" w:rsidTr="00C57AB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A9F" w:rsidRPr="000C5A9F" w:rsidRDefault="000C5A9F" w:rsidP="000C5A9F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Параметры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A9F" w:rsidRPr="000C5A9F" w:rsidRDefault="000C5A9F" w:rsidP="000C5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A9F" w:rsidRPr="000C5A9F" w:rsidRDefault="000C5A9F" w:rsidP="000C5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A9F" w:rsidRPr="000C5A9F" w:rsidRDefault="000C5A9F" w:rsidP="000C5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</w:t>
            </w:r>
          </w:p>
        </w:tc>
      </w:tr>
      <w:tr w:rsidR="000C5A9F" w:rsidRPr="000C5A9F" w:rsidTr="00C57AB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дней, пропущенных по болезни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A9F" w:rsidRPr="000C5A9F" w:rsidRDefault="000C5A9F" w:rsidP="000C5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A9F" w:rsidRPr="000C5A9F" w:rsidRDefault="000C5A9F" w:rsidP="000C5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A9F" w:rsidRPr="000C5A9F" w:rsidRDefault="000C5A9F" w:rsidP="000C5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345</w:t>
            </w:r>
          </w:p>
        </w:tc>
      </w:tr>
      <w:tr w:rsidR="000C5A9F" w:rsidRPr="000C5A9F" w:rsidTr="00C57AB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Пропуск дней по болезни одним ребенком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A9F" w:rsidRPr="000C5A9F" w:rsidRDefault="000C5A9F" w:rsidP="000C5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A9F" w:rsidRPr="000C5A9F" w:rsidRDefault="000C5A9F" w:rsidP="000C5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A9F" w:rsidRPr="000C5A9F" w:rsidRDefault="000C5A9F" w:rsidP="000C5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</w:tbl>
    <w:p w:rsidR="000C5A9F" w:rsidRPr="000C5A9F" w:rsidRDefault="000C5A9F" w:rsidP="000C5A9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Показатели заболеваемости за 2020 год обусловлены обострением эпидемиологической обстановки по заболеваемости ОРВИ и гриппом зимой и весной среди детского населения региона.</w:t>
      </w:r>
    </w:p>
    <w:p w:rsidR="000C5A9F" w:rsidRPr="000C5A9F" w:rsidRDefault="000C5A9F" w:rsidP="000C5A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5A9F">
        <w:rPr>
          <w:rFonts w:ascii="Times New Roman" w:eastAsia="Calibri" w:hAnsi="Times New Roman" w:cs="Times New Roman"/>
          <w:b/>
          <w:sz w:val="24"/>
          <w:szCs w:val="24"/>
        </w:rPr>
        <w:t>Воспитательная работа</w:t>
      </w:r>
    </w:p>
    <w:p w:rsidR="000C5A9F" w:rsidRPr="000C5A9F" w:rsidRDefault="000C5A9F" w:rsidP="000C5A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выбрать стратегию воспитательной работы, в 2020 году проводился анализ состава семей воспитанников:</w:t>
      </w:r>
    </w:p>
    <w:p w:rsidR="000C5A9F" w:rsidRPr="000C5A9F" w:rsidRDefault="000C5A9F" w:rsidP="000C5A9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0C5A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Количество </w:t>
      </w:r>
      <w:r w:rsidRPr="000C5A9F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семей -23</w:t>
      </w:r>
    </w:p>
    <w:p w:rsidR="000C5A9F" w:rsidRPr="000C5A9F" w:rsidRDefault="000C5A9F" w:rsidP="000C5A9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0C5A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Количество родителей –  </w:t>
      </w:r>
      <w:r w:rsidRPr="000C5A9F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42</w:t>
      </w:r>
    </w:p>
    <w:p w:rsidR="000C5A9F" w:rsidRPr="000C5A9F" w:rsidRDefault="000C5A9F" w:rsidP="000C5A9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0C5A9F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Многодетных семей</w:t>
      </w:r>
      <w:r w:rsidRPr="000C5A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r w:rsidRPr="000C5A9F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5 (15 детей)</w:t>
      </w:r>
    </w:p>
    <w:p w:rsidR="000C5A9F" w:rsidRPr="000C5A9F" w:rsidRDefault="000C5A9F" w:rsidP="000C5A9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r w:rsidRPr="000C5A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Неполных семе</w:t>
      </w:r>
      <w:r w:rsidRPr="000C5A9F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й</w:t>
      </w:r>
      <w:r w:rsidRPr="000C5A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r w:rsidRPr="000C5A9F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2(5 детей)</w:t>
      </w:r>
    </w:p>
    <w:p w:rsidR="000C5A9F" w:rsidRPr="000C5A9F" w:rsidRDefault="000C5A9F" w:rsidP="000C5A9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0C5A9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Малообеспеченных семей – </w:t>
      </w:r>
      <w:r w:rsidRPr="000C5A9F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4 (12 детей)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 </w:t>
      </w:r>
    </w:p>
    <w:p w:rsidR="000C5A9F" w:rsidRPr="000C5A9F" w:rsidRDefault="000C5A9F" w:rsidP="000C5A9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Вывод: </w:t>
      </w: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Воспитательно-образовательный процесс в ДОУ строится с учетом требований санитарно-гигиенического режима в дошкольных учреждениях.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Выполнение детьми программы реализуется в полном объеме, о чем свидетельствует педагогический мониторинг.</w:t>
      </w:r>
      <w:r w:rsidRPr="000C5A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Годовые задачи реализованы в полном объеме. </w:t>
      </w:r>
    </w:p>
    <w:p w:rsidR="000C5A9F" w:rsidRPr="000C5A9F" w:rsidRDefault="000C5A9F" w:rsidP="000C5A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5A9F">
        <w:rPr>
          <w:rFonts w:ascii="Times New Roman" w:eastAsia="Calibri" w:hAnsi="Times New Roman" w:cs="Times New Roman"/>
          <w:b/>
          <w:sz w:val="24"/>
          <w:szCs w:val="24"/>
        </w:rPr>
        <w:t>Дополнительное образование</w:t>
      </w:r>
    </w:p>
    <w:p w:rsidR="000C5A9F" w:rsidRPr="000C5A9F" w:rsidRDefault="000C5A9F" w:rsidP="000C5A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 2020 году в детском саду продолжает свою работу   кружок  по направлению:</w:t>
      </w:r>
    </w:p>
    <w:p w:rsidR="000C5A9F" w:rsidRPr="000C5A9F" w:rsidRDefault="000C5A9F" w:rsidP="000C5A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художественно-эстетическое: «Умелые ручки»; </w:t>
      </w:r>
    </w:p>
    <w:p w:rsidR="000C5A9F" w:rsidRPr="000C5A9F" w:rsidRDefault="000C5A9F" w:rsidP="000C5A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</w:t>
      </w:r>
      <w:r w:rsidRPr="000C5A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Вывод:</w:t>
      </w: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созданы условия для организации дополнительного образования обучающихся, расширения их кругозора, социализации в обществе.</w:t>
      </w:r>
    </w:p>
    <w:p w:rsidR="000C5A9F" w:rsidRPr="000C5A9F" w:rsidRDefault="000C5A9F" w:rsidP="000C5A9F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5A9F" w:rsidRPr="000C5A9F" w:rsidRDefault="000C5A9F" w:rsidP="000C5A9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5A9F">
        <w:rPr>
          <w:rFonts w:ascii="Times New Roman" w:eastAsia="Calibri" w:hAnsi="Times New Roman" w:cs="Times New Roman"/>
          <w:b/>
          <w:sz w:val="24"/>
          <w:szCs w:val="24"/>
        </w:rPr>
        <w:t xml:space="preserve">IV. Оценка </w:t>
      </w:r>
      <w:proofErr w:type="gramStart"/>
      <w:r w:rsidRPr="000C5A9F">
        <w:rPr>
          <w:rFonts w:ascii="Times New Roman" w:eastAsia="Calibri" w:hAnsi="Times New Roman" w:cs="Times New Roman"/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0C5A9F" w:rsidRPr="000C5A9F" w:rsidRDefault="000C5A9F" w:rsidP="000C5A9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5A9F" w:rsidRPr="000C5A9F" w:rsidRDefault="000C5A9F" w:rsidP="000C5A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детском саду проводится внутренняя система оценки качества образования. </w:t>
      </w:r>
      <w:r w:rsidRPr="000C5A9F">
        <w:rPr>
          <w:rFonts w:ascii="Times New Roman" w:eastAsia="Times New Roman" w:hAnsi="Times New Roman" w:cs="Times New Roman"/>
          <w:sz w:val="24"/>
          <w:szCs w:val="24"/>
        </w:rPr>
        <w:t xml:space="preserve">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образования.   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 качества образовательной деятельности в 2020 году показал хорошую работу педагогического коллектива по всем показателям.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Состояние здоровья и физического развития воспитанников удовлетворительные. 89%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:rsidR="000C5A9F" w:rsidRPr="000C5A9F" w:rsidRDefault="000C5A9F" w:rsidP="000C5A9F">
      <w:pPr>
        <w:tabs>
          <w:tab w:val="left" w:pos="38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было проведено </w:t>
      </w:r>
      <w:r w:rsidRPr="000C5A9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анкетирование</w:t>
      </w:r>
      <w:r w:rsidRPr="000C5A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В </w:t>
      </w: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анкетировании принимали участие семьи воспитанников ДОУ. Это позволило сделать выводы об уровне удовлетворенности предоставляемыми услугами, выявить проблемные моменты и принять своевременные меры по коррекции деятельности ДОУ.</w:t>
      </w:r>
    </w:p>
    <w:p w:rsidR="000C5A9F" w:rsidRPr="000C5A9F" w:rsidRDefault="000C5A9F" w:rsidP="000C5A9F">
      <w:pPr>
        <w:spacing w:after="0" w:line="240" w:lineRule="auto"/>
        <w:ind w:left="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Вывод: </w:t>
      </w: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дошкольной организации создана функциональная, 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ДОУ.</w:t>
      </w:r>
    </w:p>
    <w:p w:rsidR="000C5A9F" w:rsidRPr="000C5A9F" w:rsidRDefault="000C5A9F" w:rsidP="000C5A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A9F" w:rsidRPr="000C5A9F" w:rsidRDefault="000C5A9F" w:rsidP="000C5A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5A9F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0C5A9F">
        <w:rPr>
          <w:rFonts w:ascii="Times New Roman" w:eastAsia="Calibri" w:hAnsi="Times New Roman" w:cs="Times New Roman"/>
          <w:b/>
          <w:sz w:val="24"/>
          <w:szCs w:val="24"/>
        </w:rPr>
        <w:t>. Оценка кадрового обеспечения</w:t>
      </w:r>
    </w:p>
    <w:p w:rsidR="000C5A9F" w:rsidRPr="000C5A9F" w:rsidRDefault="000C5A9F" w:rsidP="000C5A9F">
      <w:pPr>
        <w:autoSpaceDE w:val="0"/>
        <w:spacing w:after="0" w:line="240" w:lineRule="auto"/>
        <w:ind w:left="207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МБДОУ детский сад с. Староварваровка  на 100% укомплектован штатами.</w:t>
      </w:r>
      <w:r w:rsidRPr="000C5A9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0C5A9F" w:rsidRPr="000C5A9F" w:rsidRDefault="000C5A9F" w:rsidP="000C5A9F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Всего работают 8  человек. Педагогический коллектив детского сада насчитывает 2 специалиста: </w:t>
      </w:r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воспитатели – 2.</w:t>
      </w:r>
      <w:r w:rsidRPr="000C5A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</w:p>
    <w:p w:rsidR="000C5A9F" w:rsidRPr="000C5A9F" w:rsidRDefault="000C5A9F" w:rsidP="000C5A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с кадрами в 2020 году</w:t>
      </w: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направлена на повышение профессионализма, творческого потенциала педагогической культуры педагогов, оказание методической помощи педагогам.</w:t>
      </w:r>
    </w:p>
    <w:p w:rsidR="000C5A9F" w:rsidRPr="000C5A9F" w:rsidRDefault="000C5A9F" w:rsidP="000C5A9F">
      <w:pPr>
        <w:autoSpaceDE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Уровень образования педагогов МБДОУ детского сада с</w:t>
      </w:r>
      <w:proofErr w:type="gramStart"/>
      <w:r w:rsidRPr="000C5A9F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.С</w:t>
      </w:r>
      <w:proofErr w:type="gramEnd"/>
      <w:r w:rsidRPr="000C5A9F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тароварваровка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Все педагоги ДОУ имеют профессиональное педагогическое образование. Педагоги постоянно повышают уровень профессиональной компетентности.</w:t>
      </w:r>
    </w:p>
    <w:p w:rsidR="000C5A9F" w:rsidRPr="000C5A9F" w:rsidRDefault="000C5A9F" w:rsidP="000C5A9F">
      <w:pPr>
        <w:autoSpaceDE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Уровень квалификации педагогов МБДОУ детского сада с. Староварваровка</w:t>
      </w:r>
    </w:p>
    <w:p w:rsidR="000C5A9F" w:rsidRPr="000C5A9F" w:rsidRDefault="000C5A9F" w:rsidP="000C5A9F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У всех педагогов ДОУ (100%) пройдены курсы повышения квалификации.</w:t>
      </w:r>
    </w:p>
    <w:p w:rsidR="000C5A9F" w:rsidRPr="000C5A9F" w:rsidRDefault="000C5A9F" w:rsidP="000C5A9F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Показателем профессионализма педагогов является участие их в конкурсах различного уровня. 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В 2020 году представляли свой опыт работы </w:t>
      </w:r>
      <w:proofErr w:type="gramStart"/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>на</w:t>
      </w:r>
      <w:proofErr w:type="gramEnd"/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proofErr w:type="gramStart"/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>районом</w:t>
      </w:r>
      <w:proofErr w:type="gramEnd"/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уровне в конкурсе «Мы рисуем улицу», «Хотим жить без пожаров».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</w:t>
      </w: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 ДОУ эффективно участвуют в работе методических объединений, знакомятся с опытом работы своих коллег и других дошкольных учреждений.   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У каждого педагога ДОУ имеется план по самообразованию.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Вывод: </w:t>
      </w: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педагогического состава ДОУ позволяет сделать выводы о том, что педагогический коллектив квалифицированный, имеет высокий уровень педагогической культуры, перспективный. В ДОУ созданы условия для профессионального развития педагогов.  </w:t>
      </w: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0C5A9F" w:rsidRPr="000C5A9F" w:rsidRDefault="000C5A9F" w:rsidP="000C5A9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5A9F" w:rsidRPr="000C5A9F" w:rsidRDefault="000C5A9F" w:rsidP="000C5A9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5A9F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 w:rsidRPr="000C5A9F">
        <w:rPr>
          <w:rFonts w:ascii="Times New Roman" w:eastAsia="Calibri" w:hAnsi="Times New Roman" w:cs="Times New Roman"/>
          <w:b/>
          <w:sz w:val="24"/>
          <w:szCs w:val="24"/>
        </w:rPr>
        <w:t>. Оценка учебно-методического и библиотечно-информационного обеспечения</w:t>
      </w:r>
    </w:p>
    <w:p w:rsidR="000C5A9F" w:rsidRPr="000C5A9F" w:rsidRDefault="000C5A9F" w:rsidP="000C5A9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В детском саду</w:t>
      </w:r>
      <w:r w:rsidRPr="000C5A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 является составной частью методической службы. Библиотечный фонд располагается в методическом кабинете, группе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</w:t>
      </w:r>
    </w:p>
    <w:p w:rsidR="000C5A9F" w:rsidRPr="000C5A9F" w:rsidRDefault="000C5A9F" w:rsidP="000C5A9F">
      <w:pPr>
        <w:spacing w:after="0" w:line="240" w:lineRule="auto"/>
        <w:ind w:left="120" w:right="10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Методическое обеспечение способствует развитию творческого потенциала педагогов, качественному росту профессионального мастерства.</w:t>
      </w: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педагогов созданы условия для возможности организации совместной деятельности. 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Информационное обеспечение детского сада включает 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:rsidR="000C5A9F" w:rsidRPr="000C5A9F" w:rsidRDefault="000C5A9F" w:rsidP="000C5A9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5A9F" w:rsidRPr="000C5A9F" w:rsidRDefault="000C5A9F" w:rsidP="000C5A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5A9F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</w:t>
      </w:r>
      <w:r w:rsidRPr="000C5A9F">
        <w:rPr>
          <w:rFonts w:ascii="Times New Roman" w:eastAsia="Calibri" w:hAnsi="Times New Roman" w:cs="Times New Roman"/>
          <w:b/>
          <w:sz w:val="24"/>
          <w:szCs w:val="24"/>
        </w:rPr>
        <w:t>. Оценка материально-технической базы</w:t>
      </w:r>
    </w:p>
    <w:tbl>
      <w:tblPr>
        <w:tblW w:w="9000" w:type="dxa"/>
        <w:jc w:val="center"/>
        <w:tblCellSpacing w:w="7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413"/>
        <w:gridCol w:w="2231"/>
        <w:gridCol w:w="6356"/>
      </w:tblGrid>
      <w:tr w:rsidR="000C5A9F" w:rsidRPr="000C5A9F" w:rsidTr="00C57ABB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Оснащение</w:t>
            </w:r>
          </w:p>
        </w:tc>
      </w:tr>
      <w:tr w:rsidR="000C5A9F" w:rsidRPr="000C5A9F" w:rsidTr="00C57ABB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Групповое</w:t>
            </w:r>
            <w:proofErr w:type="gramEnd"/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помещения 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Групповое помещение оснащено современной мебелью, отвечающей гигиеническим и возрастным требованиям для дошкольных образовательных учреждений, игровым оборудованием, учебно-методическими пособиями в соответствии с возрастом.  Группа  оснащена  облучателем бактерицидным.</w:t>
            </w:r>
          </w:p>
        </w:tc>
      </w:tr>
      <w:tr w:rsidR="000C5A9F" w:rsidRPr="000C5A9F" w:rsidTr="00C57ABB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Коридор детского сада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Информационные стенды для родителей и сотрудников, схемы эвакуации, имеются огнетушители.</w:t>
            </w:r>
          </w:p>
        </w:tc>
      </w:tr>
      <w:tr w:rsidR="000C5A9F" w:rsidRPr="000C5A9F" w:rsidTr="00C57ABB">
        <w:trPr>
          <w:tblCellSpacing w:w="7" w:type="dxa"/>
          <w:jc w:val="center"/>
        </w:trPr>
        <w:tc>
          <w:tcPr>
            <w:tcW w:w="0" w:type="auto"/>
            <w:vMerge w:val="restart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Merge w:val="restart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Музыкальный - физкультурный зал, кладовая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Ноутбук, мультимедийный проектор,  колонки,  стул детский, стол детский, костюмы, маски, тематическое оформление к праздникам.</w:t>
            </w:r>
            <w:proofErr w:type="gramEnd"/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Физкультурный зал оснащен  облучателем бактерицидным.</w:t>
            </w:r>
          </w:p>
        </w:tc>
      </w:tr>
      <w:tr w:rsidR="000C5A9F" w:rsidRPr="000C5A9F" w:rsidTr="00C57ABB">
        <w:trPr>
          <w:tblCellSpacing w:w="7" w:type="dxa"/>
          <w:jc w:val="center"/>
        </w:trPr>
        <w:tc>
          <w:tcPr>
            <w:tcW w:w="0" w:type="auto"/>
            <w:vMerge/>
            <w:vAlign w:val="center"/>
          </w:tcPr>
          <w:p w:rsidR="000C5A9F" w:rsidRPr="000C5A9F" w:rsidRDefault="000C5A9F" w:rsidP="000C5A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0C5A9F" w:rsidRPr="000C5A9F" w:rsidRDefault="000C5A9F" w:rsidP="000C5A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Спортинвентарь, спортивный уголок, шведская стенка.</w:t>
            </w:r>
          </w:p>
        </w:tc>
      </w:tr>
      <w:tr w:rsidR="000C5A9F" w:rsidRPr="000C5A9F" w:rsidTr="00C57ABB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Кабинет заведующего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Шкаф, стол, стулья, ноутбук, принтер, телефон, действующая документация.</w:t>
            </w:r>
          </w:p>
        </w:tc>
      </w:tr>
      <w:tr w:rsidR="000C5A9F" w:rsidRPr="000C5A9F" w:rsidTr="00C57ABB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Методический кабинет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Программно-методическое обеспечение, библиотека методической литературы. </w:t>
            </w:r>
          </w:p>
        </w:tc>
      </w:tr>
      <w:tr w:rsidR="000C5A9F" w:rsidRPr="000C5A9F" w:rsidTr="00C57ABB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Прачечная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Стиральная машина, гладильный стол, электроутюг, моющие средства.</w:t>
            </w:r>
          </w:p>
        </w:tc>
      </w:tr>
      <w:tr w:rsidR="000C5A9F" w:rsidRPr="000C5A9F" w:rsidTr="00C57ABB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Пищеблок</w:t>
            </w: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5A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Электроплита, жарочный шкаф, электрическая мясорубка, холодильники бытовые (3),   вентиляция, водонагреватель, кухонное оснащение, нержавеющие мойки, нержавеющие разделочные столы, весы.</w:t>
            </w:r>
            <w:proofErr w:type="gramEnd"/>
          </w:p>
        </w:tc>
      </w:tr>
      <w:tr w:rsidR="000C5A9F" w:rsidRPr="000C5A9F" w:rsidTr="00C57ABB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0C5A9F" w:rsidRPr="000C5A9F" w:rsidRDefault="000C5A9F" w:rsidP="000C5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C5A9F" w:rsidRPr="000C5A9F" w:rsidRDefault="000C5A9F" w:rsidP="000C5A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5A9F" w:rsidRPr="000C5A9F" w:rsidRDefault="000C5A9F" w:rsidP="000C5A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5A9F">
        <w:rPr>
          <w:rFonts w:ascii="Times New Roman" w:eastAsia="Calibri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0C5A9F" w:rsidRPr="000C5A9F" w:rsidRDefault="000C5A9F" w:rsidP="000C5A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деятельности детского сада за 2020 год выявил успешные показатели в деятельности ДОУ:</w:t>
      </w:r>
    </w:p>
    <w:p w:rsidR="000C5A9F" w:rsidRPr="000C5A9F" w:rsidRDefault="000C5A9F" w:rsidP="000C5A9F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*Учреждение функционирует в режиме развития.</w:t>
      </w:r>
    </w:p>
    <w:p w:rsidR="000C5A9F" w:rsidRPr="000C5A9F" w:rsidRDefault="000C5A9F" w:rsidP="000C5A9F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*Хороший уровень освоения детьми программы. </w:t>
      </w:r>
    </w:p>
    <w:p w:rsidR="000C5A9F" w:rsidRPr="000C5A9F" w:rsidRDefault="000C5A9F" w:rsidP="000C5A9F">
      <w:pPr>
        <w:spacing w:after="0" w:line="240" w:lineRule="auto"/>
        <w:ind w:right="7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сложился перспективный, творческий коллектив педагогов, имеющих потенциал к профессиональному росту и развитию.</w:t>
      </w:r>
    </w:p>
    <w:p w:rsidR="000C5A9F" w:rsidRPr="000C5A9F" w:rsidRDefault="000C5A9F" w:rsidP="000C5A9F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Дошкольное учреждение эффективно работает, постоянно пополняется фонд детской и методической литературы, пособий и игрушек. Усилия педагогического коллектива и администрации направлены на сохранение и повышение имиджа ДОУ на рынке образовательных услуг.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Анализ показателей указывает на то, что детский сад имеет </w:t>
      </w:r>
      <w:proofErr w:type="gramStart"/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достаточную</w:t>
      </w:r>
      <w:proofErr w:type="gramEnd"/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инфраструктуру, которая соответствует требованиям </w:t>
      </w:r>
      <w:hyperlink r:id="rId11" w:anchor="/document/99/499023522/" w:history="1">
        <w:r w:rsidRPr="000C5A9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 2.4.1.3049-13</w:t>
        </w:r>
      </w:hyperlink>
    </w:p>
    <w:p w:rsidR="000C5A9F" w:rsidRPr="000C5A9F" w:rsidRDefault="000C5A9F" w:rsidP="000C5A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0C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C5A9F" w:rsidRPr="000C5A9F" w:rsidRDefault="000C5A9F" w:rsidP="000C5A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23"/>
        <w:gridCol w:w="1794"/>
        <w:gridCol w:w="1313"/>
      </w:tblGrid>
      <w:tr w:rsidR="000C5A9F" w:rsidRPr="000C5A9F" w:rsidTr="00C57AB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0C5A9F" w:rsidRPr="000C5A9F" w:rsidTr="00C57ABB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0C5A9F" w:rsidRPr="000C5A9F" w:rsidTr="00C57ABB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C5A9F" w:rsidRPr="000C5A9F" w:rsidTr="00C57ABB">
        <w:trPr>
          <w:trHeight w:val="255"/>
        </w:trPr>
        <w:tc>
          <w:tcPr>
            <w:tcW w:w="354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(8–12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A9F" w:rsidRPr="000C5A9F" w:rsidTr="00C57ABB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5A9F" w:rsidRPr="000C5A9F" w:rsidTr="00C57ABB">
        <w:trPr>
          <w:trHeight w:val="31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5A9F" w:rsidRPr="000C5A9F" w:rsidTr="00C57ABB">
        <w:trPr>
          <w:trHeight w:val="77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5A9F" w:rsidRPr="000C5A9F" w:rsidTr="00C57AB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5A9F" w:rsidRPr="000C5A9F" w:rsidTr="00C57AB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C5A9F" w:rsidRPr="000C5A9F" w:rsidTr="00C57ABB">
        <w:trPr>
          <w:trHeight w:val="11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C5A9F" w:rsidRPr="000C5A9F" w:rsidTr="00C57ABB">
        <w:trPr>
          <w:trHeight w:val="27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A9F" w:rsidRPr="000C5A9F" w:rsidTr="00C57ABB">
        <w:trPr>
          <w:trHeight w:val="23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5A9F" w:rsidRPr="000C5A9F" w:rsidTr="00C57ABB">
        <w:trPr>
          <w:trHeight w:val="33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5A9F" w:rsidRPr="000C5A9F" w:rsidTr="00C57ABB">
        <w:trPr>
          <w:trHeight w:val="7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0 %</w:t>
            </w:r>
          </w:p>
        </w:tc>
      </w:tr>
      <w:tr w:rsidR="000C5A9F" w:rsidRPr="000C5A9F" w:rsidTr="00C57ABB">
        <w:trPr>
          <w:trHeight w:val="56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A9F" w:rsidRPr="000C5A9F" w:rsidTr="00C57ABB">
        <w:trPr>
          <w:trHeight w:val="561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обучению по</w:t>
            </w:r>
            <w:proofErr w:type="gramEnd"/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0%</w:t>
            </w:r>
          </w:p>
        </w:tc>
      </w:tr>
      <w:tr w:rsidR="000C5A9F" w:rsidRPr="000C5A9F" w:rsidTr="00C57ABB">
        <w:trPr>
          <w:trHeight w:val="30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5A9F" w:rsidRPr="000C5A9F" w:rsidTr="00C57AB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0</w:t>
            </w:r>
          </w:p>
        </w:tc>
      </w:tr>
      <w:tr w:rsidR="000C5A9F" w:rsidRPr="000C5A9F" w:rsidTr="00C57ABB">
        <w:trPr>
          <w:trHeight w:val="59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0C5A9F" w:rsidRPr="000C5A9F" w:rsidTr="00C57ABB">
        <w:trPr>
          <w:trHeight w:val="29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A9F" w:rsidRPr="000C5A9F" w:rsidTr="00C57ABB">
        <w:trPr>
          <w:trHeight w:val="426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0C5A9F" w:rsidRPr="000C5A9F" w:rsidTr="00C57ABB">
        <w:trPr>
          <w:trHeight w:val="29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0C5A9F" w:rsidRPr="000C5A9F" w:rsidTr="00C57ABB">
        <w:trPr>
          <w:trHeight w:val="55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0C5A9F" w:rsidRPr="000C5A9F" w:rsidTr="00C57ABB">
        <w:trPr>
          <w:trHeight w:val="34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C5A9F" w:rsidRPr="000C5A9F" w:rsidTr="00C57ABB">
        <w:trPr>
          <w:trHeight w:val="28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C5A9F" w:rsidRPr="000C5A9F" w:rsidTr="00C57ABB">
        <w:trPr>
          <w:trHeight w:val="20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0 %</w:t>
            </w:r>
          </w:p>
        </w:tc>
      </w:tr>
      <w:tr w:rsidR="000C5A9F" w:rsidRPr="000C5A9F" w:rsidTr="00C57ABB">
        <w:trPr>
          <w:trHeight w:val="126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0C5A9F" w:rsidRPr="000C5A9F" w:rsidTr="00C57ABB">
        <w:trPr>
          <w:trHeight w:val="28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 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A9F" w:rsidRPr="000C5A9F" w:rsidTr="00C57ABB">
        <w:trPr>
          <w:trHeight w:val="24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0C5A9F" w:rsidRPr="000C5A9F" w:rsidTr="00C57ABB">
        <w:trPr>
          <w:trHeight w:val="65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C5A9F" w:rsidRPr="000C5A9F" w:rsidTr="00C57ABB">
        <w:trPr>
          <w:trHeight w:val="319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A9F" w:rsidRPr="000C5A9F" w:rsidTr="00C57ABB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0C5A9F" w:rsidRPr="000C5A9F" w:rsidTr="00C57AB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C5A9F" w:rsidRPr="000C5A9F" w:rsidTr="00C57AB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C5A9F" w:rsidRPr="000C5A9F" w:rsidTr="00C57AB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2/27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(1/14)</w:t>
            </w:r>
          </w:p>
        </w:tc>
      </w:tr>
      <w:tr w:rsidR="000C5A9F" w:rsidRPr="000C5A9F" w:rsidTr="00C57ABB">
        <w:trPr>
          <w:trHeight w:val="3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A9F" w:rsidRPr="000C5A9F" w:rsidTr="00C57ABB">
        <w:trPr>
          <w:trHeight w:val="28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C5A9F" w:rsidRPr="000C5A9F" w:rsidTr="00C57ABB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C5A9F" w:rsidRPr="000C5A9F" w:rsidTr="00C57ABB">
        <w:trPr>
          <w:trHeight w:val="28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C5A9F" w:rsidRPr="000C5A9F" w:rsidTr="00C57ABB">
        <w:trPr>
          <w:trHeight w:val="28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C5A9F" w:rsidRPr="000C5A9F" w:rsidTr="00C57ABB">
        <w:trPr>
          <w:trHeight w:val="28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C5A9F" w:rsidRPr="000C5A9F" w:rsidTr="00C57ABB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C5A9F" w:rsidRPr="000C5A9F" w:rsidTr="00C57ABB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0C5A9F" w:rsidRPr="000C5A9F" w:rsidTr="00C57AB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5A9F" w:rsidRPr="000C5A9F" w:rsidTr="00C57AB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26,0</w:t>
            </w:r>
          </w:p>
        </w:tc>
      </w:tr>
      <w:tr w:rsidR="000C5A9F" w:rsidRPr="000C5A9F" w:rsidTr="00C57ABB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A9F" w:rsidRPr="000C5A9F" w:rsidTr="00C57ABB">
        <w:trPr>
          <w:trHeight w:val="232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C5A9F" w:rsidRPr="000C5A9F" w:rsidTr="00C57ABB">
        <w:trPr>
          <w:trHeight w:val="3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C5A9F" w:rsidRPr="000C5A9F" w:rsidTr="00C57ABB">
        <w:trPr>
          <w:trHeight w:val="87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обеспечить потребность воспитанников в</w:t>
            </w:r>
            <w:proofErr w:type="gramEnd"/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5A9F" w:rsidRPr="000C5A9F" w:rsidRDefault="000C5A9F" w:rsidP="000C5A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5A9F" w:rsidRPr="000C5A9F" w:rsidRDefault="000C5A9F" w:rsidP="000C5A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A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</w:tbl>
    <w:p w:rsidR="000C5A9F" w:rsidRPr="000C5A9F" w:rsidRDefault="000C5A9F" w:rsidP="000C5A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C5A9F" w:rsidRPr="000C5A9F" w:rsidRDefault="000C5A9F" w:rsidP="000C5A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C5A9F">
        <w:rPr>
          <w:rFonts w:ascii="Times New Roman" w:eastAsia="Calibri" w:hAnsi="Times New Roman" w:cs="Times New Roman"/>
          <w:sz w:val="24"/>
          <w:szCs w:val="24"/>
        </w:rPr>
        <w:t>Заведующий МБДОУ детским садом с. Староварваровка                              Л.А. Суляндзига</w:t>
      </w:r>
    </w:p>
    <w:p w:rsidR="000C5A9F" w:rsidRDefault="000C5A9F">
      <w:bookmarkStart w:id="0" w:name="_GoBack"/>
      <w:bookmarkEnd w:id="0"/>
    </w:p>
    <w:sectPr w:rsidR="000C5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73D7"/>
    <w:multiLevelType w:val="hybridMultilevel"/>
    <w:tmpl w:val="BE02C3E4"/>
    <w:lvl w:ilvl="0" w:tplc="0419000B">
      <w:start w:val="1"/>
      <w:numFmt w:val="bullet"/>
      <w:lvlText w:val="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>
    <w:nsid w:val="030159CD"/>
    <w:multiLevelType w:val="hybridMultilevel"/>
    <w:tmpl w:val="C242D4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2C530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4BB77062"/>
    <w:multiLevelType w:val="hybridMultilevel"/>
    <w:tmpl w:val="4A503C6C"/>
    <w:lvl w:ilvl="0" w:tplc="0419000B">
      <w:start w:val="1"/>
      <w:numFmt w:val="bullet"/>
      <w:lvlText w:val="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4">
    <w:nsid w:val="57337CFB"/>
    <w:multiLevelType w:val="hybridMultilevel"/>
    <w:tmpl w:val="1EF603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A9F"/>
    <w:rsid w:val="000C5A9F"/>
    <w:rsid w:val="00A7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vip.1obraz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vip.1obraz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2697</Words>
  <Characters>15379</Characters>
  <Application>Microsoft Office Word</Application>
  <DocSecurity>0</DocSecurity>
  <Lines>128</Lines>
  <Paragraphs>36</Paragraphs>
  <ScaleCrop>false</ScaleCrop>
  <Company/>
  <LinksUpToDate>false</LinksUpToDate>
  <CharactersWithSpaces>18040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2021-03-23T05:26:00Z</dcterms:created>
  <dcterms:modified xsi:type="dcterms:W3CDTF">2021-03-23T05:29:00Z</dcterms:modified>
</cp:coreProperties>
</file>